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How can we categorize countries into DTM stages using CBR and CDR data?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Directions: </w:t>
      </w:r>
      <w:r>
        <w:rPr>
          <w:rFonts w:ascii="BookAntiqua" w:hAnsi="BookAntiqua" w:cs="BookAntiqua"/>
          <w:sz w:val="24"/>
          <w:szCs w:val="24"/>
        </w:rPr>
        <w:t>Follow the steps below to determine what stages of the</w:t>
      </w:r>
      <w:r>
        <w:rPr>
          <w:rFonts w:ascii="BookAntiqua" w:hAnsi="BookAntiqua" w:cs="BookAntiqua"/>
          <w:sz w:val="24"/>
          <w:szCs w:val="24"/>
        </w:rPr>
        <w:t xml:space="preserve"> DTM two countries have been in </w:t>
      </w:r>
      <w:r>
        <w:rPr>
          <w:rFonts w:ascii="BookAntiqua" w:hAnsi="BookAntiqua" w:cs="BookAntiqua"/>
          <w:sz w:val="24"/>
          <w:szCs w:val="24"/>
        </w:rPr>
        <w:t>the last fifty years.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Step 1: </w:t>
      </w:r>
      <w:r>
        <w:rPr>
          <w:rFonts w:ascii="BookAntiqua" w:hAnsi="BookAntiqua" w:cs="BookAntiqua"/>
          <w:sz w:val="24"/>
          <w:szCs w:val="24"/>
        </w:rPr>
        <w:t>Pick two countries which you will graph their CB</w:t>
      </w:r>
      <w:r>
        <w:rPr>
          <w:rFonts w:ascii="BookAntiqua" w:hAnsi="BookAntiqua" w:cs="BookAntiqua"/>
          <w:sz w:val="24"/>
          <w:szCs w:val="24"/>
        </w:rPr>
        <w:t xml:space="preserve">R and CDR (Singapore &amp; Nepal OR </w:t>
      </w:r>
      <w:r>
        <w:rPr>
          <w:rFonts w:ascii="BookAntiqua" w:hAnsi="BookAntiqua" w:cs="BookAntiqua"/>
          <w:sz w:val="24"/>
          <w:szCs w:val="24"/>
        </w:rPr>
        <w:t>Mauritius &amp; Cameroon).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Step 2: </w:t>
      </w:r>
      <w:r>
        <w:rPr>
          <w:rFonts w:ascii="BookAntiqua" w:hAnsi="BookAntiqua" w:cs="BookAntiqua"/>
          <w:sz w:val="24"/>
          <w:szCs w:val="24"/>
        </w:rPr>
        <w:t xml:space="preserve">On the y-axis of your graph paper you should write “# </w:t>
      </w:r>
      <w:r>
        <w:rPr>
          <w:rFonts w:ascii="BookAntiqua" w:hAnsi="BookAntiqua" w:cs="BookAntiqua"/>
          <w:sz w:val="24"/>
          <w:szCs w:val="24"/>
        </w:rPr>
        <w:t xml:space="preserve">of births/deaths per 1,000 in a </w:t>
      </w:r>
      <w:r>
        <w:rPr>
          <w:rFonts w:ascii="BookAntiqua" w:hAnsi="BookAntiqua" w:cs="BookAntiqua"/>
          <w:sz w:val="24"/>
          <w:szCs w:val="24"/>
        </w:rPr>
        <w:t>year” and start with zero. On the x-axis of your graph paper you should write “years”</w:t>
      </w:r>
      <w:r>
        <w:rPr>
          <w:rFonts w:ascii="BookAntiqua" w:hAnsi="BookAntiqua" w:cs="BookAntiqua"/>
          <w:sz w:val="24"/>
          <w:szCs w:val="24"/>
        </w:rPr>
        <w:t xml:space="preserve"> and </w:t>
      </w:r>
      <w:r>
        <w:rPr>
          <w:rFonts w:ascii="BookAntiqua" w:hAnsi="BookAntiqua" w:cs="BookAntiqua"/>
          <w:sz w:val="24"/>
          <w:szCs w:val="24"/>
        </w:rPr>
        <w:t>start with 1953. Title your chart “CBR/CDR in ___________________________”</w:t>
      </w:r>
      <w:r>
        <w:rPr>
          <w:rFonts w:ascii="BookAntiqua" w:hAnsi="BookAntiqua" w:cs="BookAntiqua"/>
          <w:sz w:val="24"/>
          <w:szCs w:val="24"/>
        </w:rPr>
        <w:t xml:space="preserve"> (In the blank </w:t>
      </w:r>
      <w:r>
        <w:rPr>
          <w:rFonts w:ascii="BookAntiqua" w:hAnsi="BookAntiqua" w:cs="BookAntiqua"/>
          <w:sz w:val="24"/>
          <w:szCs w:val="24"/>
        </w:rPr>
        <w:t>you should write the names of the two countries you are graphing.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-Bold" w:hAnsi="BookAntiqua-Bold" w:cs="BookAntiqua-Bold"/>
          <w:b/>
          <w:bCs/>
          <w:sz w:val="24"/>
          <w:szCs w:val="24"/>
        </w:rPr>
        <w:t>Step 3.</w:t>
      </w:r>
      <w:proofErr w:type="gramEnd"/>
      <w:r>
        <w:rPr>
          <w:rFonts w:ascii="BookAntiqua-Bold" w:hAnsi="BookAntiqua-Bold" w:cs="BookAntiqua-Bold"/>
          <w:b/>
          <w:bCs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 xml:space="preserve">Graph the CBR and CDR points on your chart for your </w:t>
      </w:r>
      <w:r>
        <w:rPr>
          <w:rFonts w:ascii="BookAntiqua" w:hAnsi="BookAntiqua" w:cs="BookAntiqua"/>
          <w:sz w:val="24"/>
          <w:szCs w:val="24"/>
        </w:rPr>
        <w:t xml:space="preserve">first country in a color. Graph </w:t>
      </w:r>
      <w:r>
        <w:rPr>
          <w:rFonts w:ascii="BookAntiqua" w:hAnsi="BookAntiqua" w:cs="BookAntiqua"/>
          <w:sz w:val="24"/>
          <w:szCs w:val="24"/>
        </w:rPr>
        <w:t>the CBR and CDR points on your chart for your second country in a different color.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-Bold" w:hAnsi="BookAntiqua-Bold" w:cs="BookAntiqua-Bold"/>
          <w:b/>
          <w:bCs/>
          <w:sz w:val="24"/>
          <w:szCs w:val="24"/>
        </w:rPr>
        <w:t>Step 4.</w:t>
      </w:r>
      <w:proofErr w:type="gramEnd"/>
      <w:r>
        <w:rPr>
          <w:rFonts w:ascii="BookAntiqua-Bold" w:hAnsi="BookAntiqua-Bold" w:cs="BookAntiqua-Bold"/>
          <w:b/>
          <w:bCs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Answer the questions below for each chart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1. Using your graph, CBR data and CDR data, describe the natural in</w:t>
      </w:r>
      <w:r>
        <w:rPr>
          <w:rFonts w:ascii="BookAntiqua" w:hAnsi="BookAntiqua" w:cs="BookAntiqua"/>
          <w:sz w:val="24"/>
          <w:szCs w:val="24"/>
        </w:rPr>
        <w:t xml:space="preserve">crease rate in each of your two </w:t>
      </w:r>
      <w:r>
        <w:rPr>
          <w:rFonts w:ascii="BookAntiqua" w:hAnsi="BookAntiqua" w:cs="BookAntiqua"/>
          <w:sz w:val="24"/>
          <w:szCs w:val="24"/>
        </w:rPr>
        <w:t>countries? What has occurred over time? Do you have any guesses as to why?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Country 1: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bookmarkStart w:id="0" w:name="_GoBack"/>
      <w:bookmarkEnd w:id="0"/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Country 2: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2. In the year 2003, what stage would you place each of your coun</w:t>
      </w:r>
      <w:r>
        <w:rPr>
          <w:rFonts w:ascii="BookAntiqua" w:hAnsi="BookAntiqua" w:cs="BookAntiqua"/>
          <w:sz w:val="24"/>
          <w:szCs w:val="24"/>
        </w:rPr>
        <w:t xml:space="preserve">tries in? Explain three reasons </w:t>
      </w:r>
      <w:r>
        <w:rPr>
          <w:rFonts w:ascii="BookAntiqua" w:hAnsi="BookAntiqua" w:cs="BookAntiqua"/>
          <w:sz w:val="24"/>
          <w:szCs w:val="24"/>
        </w:rPr>
        <w:t>why you decided on the stage (using data from the graphs/data tables).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Country 1:</w:t>
      </w: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33FDC" w:rsidRDefault="00133FDC" w:rsidP="00133FD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553F51" w:rsidRDefault="00133FDC" w:rsidP="00133FDC">
      <w:r>
        <w:rPr>
          <w:rFonts w:ascii="BookAntiqua-Bold" w:hAnsi="BookAntiqua-Bold" w:cs="BookAntiqua-Bold"/>
          <w:b/>
          <w:bCs/>
          <w:sz w:val="24"/>
          <w:szCs w:val="24"/>
        </w:rPr>
        <w:t>Country 2:</w:t>
      </w:r>
    </w:p>
    <w:sectPr w:rsidR="0055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C"/>
    <w:rsid w:val="00133FDC"/>
    <w:rsid w:val="002B0843"/>
    <w:rsid w:val="003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KAYE.RIZZUTO</dc:creator>
  <cp:lastModifiedBy>KAYE.RIZZUTO</cp:lastModifiedBy>
  <cp:revision>1</cp:revision>
  <dcterms:created xsi:type="dcterms:W3CDTF">2013-08-20T23:30:00Z</dcterms:created>
  <dcterms:modified xsi:type="dcterms:W3CDTF">2013-08-20T23:32:00Z</dcterms:modified>
</cp:coreProperties>
</file>